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Губернатора Кемеровской области - Кузбасса от 30.12.2022 N 125-пг</w:t>
              <w:br/>
              <w:t xml:space="preserve">"Об утверждении Положения о представлении гражданами, претендующими на замещение должностей государственной гражданской службы Кемеровской области - Кузбасса, сведений о доходах, об имуществе и обязательствах имущественного характера и государственными гражданскими служащими Кемеровской области - Кузбасса сведений о доходах, расходах, об имуществе и обязательствах имущественного характера"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08.11.2024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ГУБЕРНАТОР КЕМЕРОВСКОЙ ОБЛАСТИ - КУЗБАССА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декабря 2022 г. N 125-пг</w:t>
      </w:r>
    </w:p>
    <w:p>
      <w:pPr>
        <w:pStyle w:val="2"/>
        <w:jc w:val="both"/>
      </w:pPr>
      <w:r>
        <w:rPr>
          <w:sz w:val="20"/>
        </w:rPr>
      </w:r>
    </w:p>
    <w:p>
      <w:pPr>
        <w:pStyle w:val="2"/>
        <w:jc w:val="center"/>
      </w:pPr>
      <w:r>
        <w:rPr>
          <w:sz w:val="20"/>
        </w:rPr>
        <w:t xml:space="preserve">ОБ УТВЕРЖДЕНИИ ПОЛОЖЕНИЯ О ПРЕДСТАВЛЕНИИ ГРАЖДАНАМИ,</w:t>
      </w:r>
    </w:p>
    <w:p>
      <w:pPr>
        <w:pStyle w:val="2"/>
        <w:jc w:val="center"/>
      </w:pPr>
      <w:r>
        <w:rPr>
          <w:sz w:val="20"/>
        </w:rPr>
        <w:t xml:space="preserve">ПРЕТЕНДУЮЩИМИ НА ЗАМЕЩЕНИЕ ДОЛЖНОСТЕЙ ГОСУДАРСТВЕННОЙ</w:t>
      </w:r>
    </w:p>
    <w:p>
      <w:pPr>
        <w:pStyle w:val="2"/>
        <w:jc w:val="center"/>
      </w:pPr>
      <w:r>
        <w:rPr>
          <w:sz w:val="20"/>
        </w:rPr>
        <w:t xml:space="preserve">ГРАЖДАНСКОЙ СЛУЖБЫ КЕМЕРОВСКОЙ ОБЛАСТИ - КУЗБАССА, СВЕДЕНИЙ</w:t>
      </w:r>
    </w:p>
    <w:p>
      <w:pPr>
        <w:pStyle w:val="2"/>
        <w:jc w:val="center"/>
      </w:pPr>
      <w:r>
        <w:rPr>
          <w:sz w:val="20"/>
        </w:rPr>
        <w:t xml:space="preserve">О ДОХОДАХ, ОБ ИМУЩЕСТВЕ И ОБЯЗАТЕЛЬСТВАХ ИМУЩЕСТВЕННОГО</w:t>
      </w:r>
    </w:p>
    <w:p>
      <w:pPr>
        <w:pStyle w:val="2"/>
        <w:jc w:val="center"/>
      </w:pPr>
      <w:r>
        <w:rPr>
          <w:sz w:val="20"/>
        </w:rPr>
        <w:t xml:space="preserve">ХАРАКТЕРА И ГОСУДАРСТВЕННЫМИ ГРАЖДАНСКИМИ СЛУЖАЩИМИ</w:t>
      </w:r>
    </w:p>
    <w:p>
      <w:pPr>
        <w:pStyle w:val="2"/>
        <w:jc w:val="center"/>
      </w:pPr>
      <w:r>
        <w:rPr>
          <w:sz w:val="20"/>
        </w:rPr>
        <w:t xml:space="preserve">КЕМЕРОВСКОЙ ОБЛАСТИ - КУЗБАССА СВЕДЕНИЙ О ДОХОДАХ, РАСХОДАХ,</w:t>
      </w:r>
    </w:p>
    <w:p>
      <w:pPr>
        <w:pStyle w:val="2"/>
        <w:jc w:val="center"/>
      </w:pPr>
      <w:r>
        <w:rPr>
          <w:sz w:val="20"/>
        </w:rPr>
        <w:t xml:space="preserve">ОБ ИМУЩЕСТВЕ И ОБЯЗАТЕЛЬСТВАХ ИМУЩЕСТВЕННОГО ХАРАКТЕРА</w:t>
      </w:r>
    </w:p>
    <w:p>
      <w:pPr>
        <w:pStyle w:val="0"/>
        <w:jc w:val="both"/>
      </w:pPr>
      <w:r>
        <w:rPr>
          <w:sz w:val="20"/>
        </w:rPr>
      </w:r>
    </w:p>
    <w:p>
      <w:pPr>
        <w:pStyle w:val="0"/>
        <w:ind w:firstLine="540"/>
        <w:jc w:val="both"/>
      </w:pPr>
      <w:r>
        <w:rPr>
          <w:sz w:val="20"/>
        </w:rPr>
        <w:t xml:space="preserve">В соответствии со </w:t>
      </w:r>
      <w:hyperlink w:history="0" r:id="rId7" w:tooltip="Федеральный закон от 25.12.2008 N 273-ФЗ (ред. от 08.08.2024) &quot;О противодействии коррупции&quot; {КонсультантПлюс}">
        <w:r>
          <w:rPr>
            <w:sz w:val="20"/>
            <w:color w:val="0000ff"/>
          </w:rPr>
          <w:t xml:space="preserve">статьей 8</w:t>
        </w:r>
      </w:hyperlink>
      <w:r>
        <w:rPr>
          <w:sz w:val="20"/>
        </w:rPr>
        <w:t xml:space="preserve"> Федерального закона от 25.12.2008 N 273-ФЗ "О противодействии коррупции" и </w:t>
      </w:r>
      <w:hyperlink w:history="0" r:id="rId8" w:tooltip="Закон Кемеровской области - Кузбасса от 22.12.2022 N 159-ОЗ (ред. от 18.10.2024) &quot;О некоторых вопросах прохождения государственной гражданской службы Кемеровской области - Кузбасса&quot; (принят Законодательным Собранием Кемеровской области - Кузбасса 13.12.2022) {КонсультантПлюс}">
        <w:r>
          <w:rPr>
            <w:sz w:val="20"/>
            <w:color w:val="0000ff"/>
          </w:rPr>
          <w:t xml:space="preserve">Законом</w:t>
        </w:r>
      </w:hyperlink>
      <w:r>
        <w:rPr>
          <w:sz w:val="20"/>
        </w:rPr>
        <w:t xml:space="preserve"> Кемеровской области - Кузбасса от 22.12.2022 N 159-ОЗ "О некоторых вопросах прохождения государственной гражданской службы Кемеровской области - Кузбасса" постановляю:</w:t>
      </w:r>
    </w:p>
    <w:p>
      <w:pPr>
        <w:pStyle w:val="0"/>
        <w:ind w:firstLine="540"/>
        <w:jc w:val="both"/>
      </w:pPr>
      <w:r>
        <w:rPr>
          <w:sz w:val="20"/>
        </w:rPr>
      </w:r>
    </w:p>
    <w:p>
      <w:pPr>
        <w:pStyle w:val="0"/>
        <w:ind w:firstLine="540"/>
        <w:jc w:val="both"/>
      </w:pPr>
      <w:r>
        <w:rPr>
          <w:sz w:val="20"/>
        </w:rPr>
        <w:t xml:space="preserve">1. Утвердить прилагаемое </w:t>
      </w:r>
      <w:hyperlink w:history="0" w:anchor="P34" w:tooltip="ПОЛОЖЕНИЕ">
        <w:r>
          <w:rPr>
            <w:sz w:val="20"/>
            <w:color w:val="0000ff"/>
          </w:rPr>
          <w:t xml:space="preserve">Положение</w:t>
        </w:r>
      </w:hyperlink>
      <w:r>
        <w:rPr>
          <w:sz w:val="20"/>
        </w:rPr>
        <w:t xml:space="preserve"> о представлении гражданами, претендующими на замещение должностей государственной гражданской службы Кемеровской области - Кузбасса, сведений о доходах, об имуществе и обязательствах имущественного характера и государственными гражданскими служащими Кемеровской области - Кузбасса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2. Настоящее постановление подлежит опубликованию на сайте "Электронный бюллетень Правительства Кемеровской области - Кузбасса".</w:t>
      </w:r>
    </w:p>
    <w:p>
      <w:pPr>
        <w:pStyle w:val="0"/>
        <w:spacing w:before="200" w:line-rule="auto"/>
        <w:ind w:firstLine="540"/>
        <w:jc w:val="both"/>
      </w:pPr>
      <w:r>
        <w:rPr>
          <w:sz w:val="20"/>
        </w:rPr>
        <w:t xml:space="preserve">3. Контроль за исполнением настоящего постановления оставляю за собой.</w:t>
      </w:r>
    </w:p>
    <w:p>
      <w:pPr>
        <w:pStyle w:val="0"/>
        <w:spacing w:before="200" w:line-rule="auto"/>
        <w:ind w:firstLine="540"/>
        <w:jc w:val="both"/>
      </w:pPr>
      <w:r>
        <w:rPr>
          <w:sz w:val="20"/>
        </w:rPr>
        <w:t xml:space="preserve">4. Настоящее постановление вступает в силу с 31.12.2022.</w:t>
      </w:r>
    </w:p>
    <w:p>
      <w:pPr>
        <w:pStyle w:val="0"/>
        <w:jc w:val="both"/>
      </w:pPr>
      <w:r>
        <w:rPr>
          <w:sz w:val="20"/>
        </w:rPr>
      </w:r>
    </w:p>
    <w:p>
      <w:pPr>
        <w:pStyle w:val="0"/>
        <w:jc w:val="right"/>
      </w:pPr>
      <w:r>
        <w:rPr>
          <w:sz w:val="20"/>
        </w:rPr>
        <w:t xml:space="preserve">И.о. Губернатора</w:t>
      </w:r>
    </w:p>
    <w:p>
      <w:pPr>
        <w:pStyle w:val="0"/>
        <w:jc w:val="right"/>
      </w:pPr>
      <w:r>
        <w:rPr>
          <w:sz w:val="20"/>
        </w:rPr>
        <w:t xml:space="preserve">Кемеровской области - Кузбасса</w:t>
      </w:r>
    </w:p>
    <w:p>
      <w:pPr>
        <w:pStyle w:val="0"/>
        <w:jc w:val="right"/>
      </w:pPr>
      <w:r>
        <w:rPr>
          <w:sz w:val="20"/>
        </w:rPr>
        <w:t xml:space="preserve">И.В.СЕРЕДЮК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Губернатора</w:t>
      </w:r>
    </w:p>
    <w:p>
      <w:pPr>
        <w:pStyle w:val="0"/>
        <w:jc w:val="right"/>
      </w:pPr>
      <w:r>
        <w:rPr>
          <w:sz w:val="20"/>
        </w:rPr>
        <w:t xml:space="preserve">Кемеровской области - Кузбасса</w:t>
      </w:r>
    </w:p>
    <w:p>
      <w:pPr>
        <w:pStyle w:val="0"/>
        <w:jc w:val="right"/>
      </w:pPr>
      <w:r>
        <w:rPr>
          <w:sz w:val="20"/>
        </w:rPr>
        <w:t xml:space="preserve">от 30 декабря 2022 г. N 125-пг</w:t>
      </w:r>
    </w:p>
    <w:p>
      <w:pPr>
        <w:pStyle w:val="0"/>
        <w:jc w:val="both"/>
      </w:pPr>
      <w:r>
        <w:rPr>
          <w:sz w:val="20"/>
        </w:rPr>
      </w:r>
    </w:p>
    <w:bookmarkStart w:id="34" w:name="P34"/>
    <w:bookmarkEnd w:id="34"/>
    <w:p>
      <w:pPr>
        <w:pStyle w:val="2"/>
        <w:jc w:val="center"/>
      </w:pPr>
      <w:r>
        <w:rPr>
          <w:sz w:val="20"/>
        </w:rPr>
        <w:t xml:space="preserve">ПОЛОЖЕНИЕ</w:t>
      </w:r>
    </w:p>
    <w:p>
      <w:pPr>
        <w:pStyle w:val="2"/>
        <w:jc w:val="center"/>
      </w:pPr>
      <w:r>
        <w:rPr>
          <w:sz w:val="20"/>
        </w:rPr>
        <w:t xml:space="preserve">О ПРЕДСТАВЛЕНИИ ГРАЖДАНАМИ, ПРЕТЕНДУЮЩИМИ НА ЗАМЕЩЕНИЕ</w:t>
      </w:r>
    </w:p>
    <w:p>
      <w:pPr>
        <w:pStyle w:val="2"/>
        <w:jc w:val="center"/>
      </w:pPr>
      <w:r>
        <w:rPr>
          <w:sz w:val="20"/>
        </w:rPr>
        <w:t xml:space="preserve">ДОЛЖНОСТЕЙ ГОСУДАРСТВЕННОЙ ГРАЖДАНСКОЙ СЛУЖБЫ</w:t>
      </w:r>
    </w:p>
    <w:p>
      <w:pPr>
        <w:pStyle w:val="2"/>
        <w:jc w:val="center"/>
      </w:pPr>
      <w:r>
        <w:rPr>
          <w:sz w:val="20"/>
        </w:rPr>
        <w:t xml:space="preserve">КЕМЕРОВСКОЙ ОБЛАСТИ - КУЗБАССА, СВЕДЕНИЙ О ДОХОДАХ,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И ГОСУДАРСТВЕННЫМИ ГРАЖДАНСКИМИ СЛУЖАЩИМИ КЕМЕРОВСКОЙ</w:t>
      </w:r>
    </w:p>
    <w:p>
      <w:pPr>
        <w:pStyle w:val="2"/>
        <w:jc w:val="center"/>
      </w:pPr>
      <w:r>
        <w:rPr>
          <w:sz w:val="20"/>
        </w:rPr>
        <w:t xml:space="preserve">ОБЛАСТИ - КУЗБАССА СВЕДЕНИЙ О ДОХОДАХ, РАСХОДАХ,</w:t>
      </w:r>
    </w:p>
    <w:p>
      <w:pPr>
        <w:pStyle w:val="2"/>
        <w:jc w:val="center"/>
      </w:pPr>
      <w:r>
        <w:rPr>
          <w:sz w:val="20"/>
        </w:rPr>
        <w:t xml:space="preserve">ОБ ИМУЩЕСТВЕ И ОБЯЗАТЕЛЬСТВАХ ИМУЩЕСТВЕННОГО ХАРАКТЕРА</w:t>
      </w:r>
    </w:p>
    <w:p>
      <w:pPr>
        <w:pStyle w:val="0"/>
        <w:jc w:val="both"/>
      </w:pPr>
      <w:r>
        <w:rPr>
          <w:sz w:val="20"/>
        </w:rPr>
      </w:r>
    </w:p>
    <w:p>
      <w:pPr>
        <w:pStyle w:val="0"/>
        <w:ind w:firstLine="540"/>
        <w:jc w:val="both"/>
      </w:pPr>
      <w:r>
        <w:rPr>
          <w:sz w:val="20"/>
        </w:rPr>
        <w:t xml:space="preserve">1. Настоящим Положением определяется порядок представления:</w:t>
      </w:r>
    </w:p>
    <w:p>
      <w:pPr>
        <w:pStyle w:val="0"/>
        <w:spacing w:before="200" w:line-rule="auto"/>
        <w:ind w:firstLine="540"/>
        <w:jc w:val="both"/>
      </w:pPr>
      <w:r>
        <w:rPr>
          <w:sz w:val="20"/>
        </w:rPr>
        <w:t xml:space="preserve">1.1. Гражданами, претендующими на замещение должностей государственной гражданской службы Кемеровской области - Кузбасса (далее - должности гражданской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w:t>
      </w:r>
    </w:p>
    <w:p>
      <w:pPr>
        <w:pStyle w:val="0"/>
        <w:spacing w:before="200" w:line-rule="auto"/>
        <w:ind w:firstLine="540"/>
        <w:jc w:val="both"/>
      </w:pPr>
      <w:r>
        <w:rPr>
          <w:sz w:val="20"/>
        </w:rPr>
        <w:t xml:space="preserve">1.2. Государственными гражданскими служащими Кемеровской области - Кузбасса сведений о доходах и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pPr>
        <w:pStyle w:val="0"/>
        <w:spacing w:before="200" w:line-rule="auto"/>
        <w:ind w:firstLine="540"/>
        <w:jc w:val="both"/>
      </w:pPr>
      <w:r>
        <w:rPr>
          <w:sz w:val="20"/>
        </w:rPr>
        <w:t xml:space="preserve">2. Обязанность представлять сведения о доходах в соответствии с федеральными законами и законами Кемеровской области - Кузбасса возлагается на гражданина, претендующего на замещение должности гражданской службы (далее - гражданин).</w:t>
      </w:r>
    </w:p>
    <w:p>
      <w:pPr>
        <w:pStyle w:val="0"/>
        <w:spacing w:before="200" w:line-rule="auto"/>
        <w:ind w:firstLine="540"/>
        <w:jc w:val="both"/>
      </w:pPr>
      <w:r>
        <w:rPr>
          <w:sz w:val="20"/>
        </w:rPr>
        <w:t xml:space="preserve">Обязанность представлять сведения о доходах, сведения о расходах в соответствии с федеральными законами и законами Кемеровской области - Кузбасса возлагается:</w:t>
      </w:r>
    </w:p>
    <w:p>
      <w:pPr>
        <w:pStyle w:val="0"/>
        <w:spacing w:before="200" w:line-rule="auto"/>
        <w:ind w:firstLine="540"/>
        <w:jc w:val="both"/>
      </w:pPr>
      <w:r>
        <w:rPr>
          <w:sz w:val="20"/>
        </w:rPr>
        <w:t xml:space="preserve">2.1. На государственного гражданского служащего Кемеровской области - Кузбасса, замещавшего по состоянию на 31 декабря отчетного года должность гражданской службы, предусмотренную соответствующим перечнем должностей гражданской службы Кемеровской области - Кузбасса, утвержденным нормативным правовым актом, установленным </w:t>
      </w:r>
      <w:hyperlink w:history="0" r:id="rId9" w:tooltip="Закон Кемеровской области - Кузбасса от 22.12.2022 N 159-ОЗ (ред. от 18.10.2024) &quot;О некоторых вопросах прохождения государственной гражданской службы Кемеровской области - Кузбасса&quot; (принят Законодательным Собранием Кемеровской области - Кузбасса 13.12.2022) {КонсультантПлюс}">
        <w:r>
          <w:rPr>
            <w:sz w:val="20"/>
            <w:color w:val="0000ff"/>
          </w:rPr>
          <w:t xml:space="preserve">пунктом 1 статьи 7</w:t>
        </w:r>
      </w:hyperlink>
      <w:r>
        <w:rPr>
          <w:sz w:val="20"/>
        </w:rPr>
        <w:t xml:space="preserve"> Закона Кемеровской области - Кузбасса от 22.12.2022 N 159-ОЗ "О некоторых вопросах прохождения государственной гражданской службы Кемеровской области - Кузбасса" (далее - гражданский служащий).</w:t>
      </w:r>
    </w:p>
    <w:p>
      <w:pPr>
        <w:pStyle w:val="0"/>
        <w:spacing w:before="200" w:line-rule="auto"/>
        <w:ind w:firstLine="540"/>
        <w:jc w:val="both"/>
      </w:pPr>
      <w:r>
        <w:rPr>
          <w:sz w:val="20"/>
        </w:rPr>
        <w:t xml:space="preserve">2.2. На государственного гражданского служащего Кемеровской области - Кузбасса, замещающего должность гражданской службы, не предусмотренную соответствующим перечнем должностей, и претендующего на замещение должности гражданской службы, предусмотренной этим перечнем (далее - кандидат на должность, предусмотренную перечнем).</w:t>
      </w:r>
    </w:p>
    <w:p>
      <w:pPr>
        <w:pStyle w:val="0"/>
        <w:spacing w:before="200" w:line-rule="auto"/>
        <w:ind w:firstLine="540"/>
        <w:jc w:val="both"/>
      </w:pPr>
      <w:r>
        <w:rPr>
          <w:sz w:val="20"/>
        </w:rPr>
        <w:t xml:space="preserve">3. Сведения о доходах, сведения о расходах представляются по </w:t>
      </w:r>
      <w:hyperlink w:history="0" r:id="rId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bookmarkStart w:id="51" w:name="P51"/>
    <w:bookmarkEnd w:id="51"/>
    <w:p>
      <w:pPr>
        <w:pStyle w:val="0"/>
        <w:spacing w:before="200" w:line-rule="auto"/>
        <w:ind w:firstLine="540"/>
        <w:jc w:val="both"/>
      </w:pPr>
      <w:r>
        <w:rPr>
          <w:sz w:val="20"/>
        </w:rPr>
        <w:t xml:space="preserve">3.1. Гражданами - при поступлении на государственную гражданскую службу Кемеровской области - Кузбасса (далее - гражданская служба).</w:t>
      </w:r>
    </w:p>
    <w:bookmarkStart w:id="52" w:name="P52"/>
    <w:bookmarkEnd w:id="52"/>
    <w:p>
      <w:pPr>
        <w:pStyle w:val="0"/>
        <w:spacing w:before="200" w:line-rule="auto"/>
        <w:ind w:firstLine="540"/>
        <w:jc w:val="both"/>
      </w:pPr>
      <w:r>
        <w:rPr>
          <w:sz w:val="20"/>
        </w:rPr>
        <w:t xml:space="preserve">3.2. Кандидатами на должности, предусмотренные перечнем, - при назначении на должности гражданской службы, предусмотренные соответствующими перечнями должностей гражданской службы Кемеровской области - Кузбасса, утвержденными нормативными правовыми актами, установленными </w:t>
      </w:r>
      <w:hyperlink w:history="0" r:id="rId11" w:tooltip="Закон Кемеровской области - Кузбасса от 22.12.2022 N 159-ОЗ (ред. от 18.10.2024) &quot;О некоторых вопросах прохождения государственной гражданской службы Кемеровской области - Кузбасса&quot; (принят Законодательным Собранием Кемеровской области - Кузбасса 13.12.2022) {КонсультантПлюс}">
        <w:r>
          <w:rPr>
            <w:sz w:val="20"/>
            <w:color w:val="0000ff"/>
          </w:rPr>
          <w:t xml:space="preserve">пунктом 1 статьи 7</w:t>
        </w:r>
      </w:hyperlink>
      <w:r>
        <w:rPr>
          <w:sz w:val="20"/>
        </w:rPr>
        <w:t xml:space="preserve"> Закона Кемеровской области - Кузбасса от 22.12.2022 N 159-ОЗ "О некоторых вопросах прохождения государственной гражданской службы Кемеровской области - Кузбасса" (далее - перечень).</w:t>
      </w:r>
    </w:p>
    <w:bookmarkStart w:id="53" w:name="P53"/>
    <w:bookmarkEnd w:id="53"/>
    <w:p>
      <w:pPr>
        <w:pStyle w:val="0"/>
        <w:spacing w:before="200" w:line-rule="auto"/>
        <w:ind w:firstLine="540"/>
        <w:jc w:val="both"/>
      </w:pPr>
      <w:r>
        <w:rPr>
          <w:sz w:val="20"/>
        </w:rPr>
        <w:t xml:space="preserve">3.3. Гражданскими служащими - ежегодно, не позднее 30 апреля года, следующего за отчетным.</w:t>
      </w:r>
    </w:p>
    <w:p>
      <w:pPr>
        <w:pStyle w:val="0"/>
        <w:spacing w:before="200" w:line-rule="auto"/>
        <w:ind w:firstLine="540"/>
        <w:jc w:val="both"/>
      </w:pPr>
      <w:r>
        <w:rPr>
          <w:sz w:val="20"/>
        </w:rPr>
        <w:t xml:space="preserve">Сведения о доходах, сведения о расходах представляются по </w:t>
      </w:r>
      <w:hyperlink w:history="0" r:id="rId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Сведения о доходах, сведения о расходах представляются на бумажном носителе и в виде файла с их электронным образом в формате XSB на внешнем носителе электронной информации (компакт-диск (CD, DVD), флеш-накопитель USB или внешний жесткий диск).</w:t>
      </w:r>
    </w:p>
    <w:p>
      <w:pPr>
        <w:pStyle w:val="0"/>
        <w:spacing w:before="200" w:line-rule="auto"/>
        <w:ind w:firstLine="540"/>
        <w:jc w:val="both"/>
      </w:pPr>
      <w:r>
        <w:rPr>
          <w:sz w:val="20"/>
        </w:rPr>
        <w:t xml:space="preserve">4. Гражданин при поступлении на гражданскую службу представляет:</w:t>
      </w:r>
    </w:p>
    <w:p>
      <w:pPr>
        <w:pStyle w:val="0"/>
        <w:spacing w:before="200" w:line-rule="auto"/>
        <w:ind w:firstLine="540"/>
        <w:jc w:val="both"/>
      </w:pPr>
      <w:r>
        <w:rPr>
          <w:sz w:val="20"/>
        </w:rPr>
        <w:t xml:space="preserve">4.1.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pPr>
        <w:pStyle w:val="0"/>
        <w:spacing w:before="200" w:line-rule="auto"/>
        <w:ind w:firstLine="540"/>
        <w:jc w:val="both"/>
      </w:pPr>
      <w:r>
        <w:rPr>
          <w:sz w:val="20"/>
        </w:rPr>
        <w:t xml:space="preserve">4.2.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pPr>
        <w:pStyle w:val="0"/>
        <w:spacing w:before="200" w:line-rule="auto"/>
        <w:ind w:firstLine="540"/>
        <w:jc w:val="both"/>
      </w:pPr>
      <w:r>
        <w:rPr>
          <w:sz w:val="20"/>
        </w:rPr>
        <w:t xml:space="preserve">5. Гражданский служащий представляет:</w:t>
      </w:r>
    </w:p>
    <w:p>
      <w:pPr>
        <w:pStyle w:val="0"/>
        <w:spacing w:before="200" w:line-rule="auto"/>
        <w:ind w:firstLine="540"/>
        <w:jc w:val="both"/>
      </w:pPr>
      <w:r>
        <w:rPr>
          <w:sz w:val="20"/>
        </w:rPr>
        <w:t xml:space="preserve">5.1. Ежегодно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5.2. Ежегодно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5.3.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spacing w:before="200" w:line-rule="auto"/>
        <w:ind w:firstLine="540"/>
        <w:jc w:val="both"/>
      </w:pPr>
      <w:r>
        <w:rPr>
          <w:sz w:val="20"/>
        </w:rPr>
        <w:t xml:space="preserve">6. Кандидат на должность, предусмотренную перечнем, представляет:</w:t>
      </w:r>
    </w:p>
    <w:p>
      <w:pPr>
        <w:pStyle w:val="0"/>
        <w:spacing w:before="200" w:line-rule="auto"/>
        <w:ind w:firstLine="540"/>
        <w:jc w:val="both"/>
      </w:pPr>
      <w:r>
        <w:rPr>
          <w:sz w:val="20"/>
        </w:rPr>
        <w:t xml:space="preserve">6.1.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предусмотренной перечнем (на отчетную дату).</w:t>
      </w:r>
    </w:p>
    <w:p>
      <w:pPr>
        <w:pStyle w:val="0"/>
        <w:spacing w:before="200" w:line-rule="auto"/>
        <w:ind w:firstLine="540"/>
        <w:jc w:val="both"/>
      </w:pPr>
      <w:r>
        <w:rPr>
          <w:sz w:val="20"/>
        </w:rPr>
        <w:t xml:space="preserve">6.2.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предусмотренной перечнем (на отчетную дату).</w:t>
      </w:r>
    </w:p>
    <w:p>
      <w:pPr>
        <w:pStyle w:val="0"/>
        <w:spacing w:before="200" w:line-rule="auto"/>
        <w:ind w:firstLine="540"/>
        <w:jc w:val="both"/>
      </w:pPr>
      <w:r>
        <w:rPr>
          <w:sz w:val="20"/>
        </w:rPr>
        <w:t xml:space="preserve">6.3.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spacing w:before="200" w:line-rule="auto"/>
        <w:ind w:firstLine="540"/>
        <w:jc w:val="both"/>
      </w:pPr>
      <w:r>
        <w:rPr>
          <w:sz w:val="20"/>
        </w:rPr>
        <w:t xml:space="preserve">7. Сведения о доходах, сведения о расходах представляются уполномоченному должностному лицу либо в структурное подразделение по вопросам государственной службы и кадров органа государственной власти Кемеровской области - Кузбасса, иного государственного органа Кемеровской области - Кузбасса (далее - кадровая служба), в котором гражданский служащий замещает должность гражданской службы либо в который гражданин (кандидат на должность, предусмотренную перечнем) подал документы для замещения должности гражданской службы, за исключением гражданских служащих, замещающих должности гражданской службы категории "руководители" высшей группы должностей в исполнительных органах Кемеровской области - Кузбасса (далее - должности категории "руководители" высшей группы), и граждан (кандидатов на должности, предусмотренные перечнем), которые подали документы для замещения должностей "руководители" высшей группы.</w:t>
      </w:r>
    </w:p>
    <w:p>
      <w:pPr>
        <w:pStyle w:val="0"/>
        <w:spacing w:before="200" w:line-rule="auto"/>
        <w:ind w:firstLine="540"/>
        <w:jc w:val="both"/>
      </w:pPr>
      <w:r>
        <w:rPr>
          <w:sz w:val="20"/>
        </w:rPr>
        <w:t xml:space="preserve">Сведения о доходах, сведения о расходах гражданскими служащими, замещающими должности категории "руководители" высшей группы, гражданами (кандидатами на должности, предусмотренные перечнем), подавшими документы для замещения должностей "руководители" высшей группы, представляются в управление кадров и государственной службы Администрации Правительства Кузбасса.</w:t>
      </w:r>
    </w:p>
    <w:bookmarkStart w:id="69" w:name="P69"/>
    <w:bookmarkEnd w:id="69"/>
    <w:p>
      <w:pPr>
        <w:pStyle w:val="0"/>
        <w:spacing w:before="200" w:line-rule="auto"/>
        <w:ind w:firstLine="540"/>
        <w:jc w:val="both"/>
      </w:pPr>
      <w:r>
        <w:rPr>
          <w:sz w:val="20"/>
        </w:rPr>
        <w:t xml:space="preserve">Заверенные копии сведений о доходах, сведений о расходах, представляемые гражданскими служащими, замещающими должности категории "руководители" высшей группы, направляются уполномоченным должностным лицом либо должностным лицом структурного подразделения по вопросам государственной службы и кадров органа государственной власти Кемеровской области - Кузбасса в управление Губернатора Кемеровской области - Кузбасса по вопросам профилактики коррупционных и иных правонарушений Администрации Правительства Кузбасса (далее - управление) в течение пяти рабочих дней после окончания срока, предусмотренного для их представления в кадровую службу.</w:t>
      </w:r>
    </w:p>
    <w:p>
      <w:pPr>
        <w:pStyle w:val="0"/>
        <w:spacing w:before="200" w:line-rule="auto"/>
        <w:ind w:firstLine="540"/>
        <w:jc w:val="both"/>
      </w:pPr>
      <w:r>
        <w:rPr>
          <w:sz w:val="20"/>
        </w:rPr>
        <w:t xml:space="preserve">8. В случае если гражданин, кандидат на должность, предусмотренную перечнем, или гражданский служащий обнаружили, что в представленных ими в кадровую службу сведениях о доходах, сведениях о расходах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pPr>
        <w:pStyle w:val="0"/>
        <w:spacing w:before="200" w:line-rule="auto"/>
        <w:ind w:firstLine="540"/>
        <w:jc w:val="both"/>
      </w:pPr>
      <w:r>
        <w:rPr>
          <w:sz w:val="20"/>
        </w:rPr>
        <w:t xml:space="preserve">Гражданин может представить уточненные сведения в течение одного месяца со дня представления сведений в соответствии с </w:t>
      </w:r>
      <w:hyperlink w:history="0" w:anchor="P51" w:tooltip="3.1. Гражданами - при поступлении на государственную гражданскую службу Кемеровской области - Кузбасса (далее - гражданская служба).">
        <w:r>
          <w:rPr>
            <w:sz w:val="20"/>
            <w:color w:val="0000ff"/>
          </w:rPr>
          <w:t xml:space="preserve">подпунктом 3.1</w:t>
        </w:r>
      </w:hyperlink>
      <w:r>
        <w:rPr>
          <w:sz w:val="20"/>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history="0" w:anchor="P52" w:tooltip="3.2. Кандидатами на должности, предусмотренные перечнем, - при назначении на должности гражданской службы, предусмотренные соответствующими перечнями должностей гражданской службы Кемеровской области - Кузбасса, утвержденными нормативными правовыми актами, установленными пунктом 1 статьи 7 Закона Кемеровской области - Кузбасса от 22.12.2022 N 159-ОЗ &quot;О некоторых вопросах прохождения государственной гражданской службы Кемеровской области - Кузбасса&quot; (далее - перечень).">
        <w:r>
          <w:rPr>
            <w:sz w:val="20"/>
            <w:color w:val="0000ff"/>
          </w:rPr>
          <w:t xml:space="preserve">подпунктом 3.2</w:t>
        </w:r>
      </w:hyperlink>
      <w:r>
        <w:rPr>
          <w:sz w:val="20"/>
        </w:rPr>
        <w:t xml:space="preserve"> настоящего Положения. Гражданский служащий может представить уточненные сведения в течение одного месяца после окончания срока, указанного в </w:t>
      </w:r>
      <w:hyperlink w:history="0" w:anchor="P53" w:tooltip="3.3. Гражданскими служащими - ежегодно, не позднее 30 апреля года, следующего за отчетным.">
        <w:r>
          <w:rPr>
            <w:sz w:val="20"/>
            <w:color w:val="0000ff"/>
          </w:rPr>
          <w:t xml:space="preserve">подпункте 3.3</w:t>
        </w:r>
      </w:hyperlink>
      <w:r>
        <w:rPr>
          <w:sz w:val="20"/>
        </w:rPr>
        <w:t xml:space="preserve"> настоящего Положения.</w:t>
      </w:r>
    </w:p>
    <w:p>
      <w:pPr>
        <w:pStyle w:val="0"/>
        <w:spacing w:before="200" w:line-rule="auto"/>
        <w:ind w:firstLine="540"/>
        <w:jc w:val="both"/>
      </w:pPr>
      <w:r>
        <w:rPr>
          <w:sz w:val="20"/>
        </w:rPr>
        <w:t xml:space="preserve">Уточненные сведения, представленные гражданскими служащими, указанными в </w:t>
      </w:r>
      <w:hyperlink w:history="0" w:anchor="P69" w:tooltip="Заверенные копии сведений о доходах, сведений о расходах, представляемые гражданскими служащими, замещающими должности категории &quot;руководители&quot; высшей группы, направляются уполномоченным должностным лицом либо должностным лицом структурного подразделения по вопросам государственной службы и кадров органа государственной власти Кемеровской области - Кузбасса в управление Губернатора Кемеровской области - Кузбасса по вопросам профилактики коррупционных и иных правонарушений Администрации Правительства Кузб...">
        <w:r>
          <w:rPr>
            <w:sz w:val="20"/>
            <w:color w:val="0000ff"/>
          </w:rPr>
          <w:t xml:space="preserve">абзаце третьем пункта 7</w:t>
        </w:r>
      </w:hyperlink>
      <w:r>
        <w:rPr>
          <w:sz w:val="20"/>
        </w:rPr>
        <w:t xml:space="preserve"> настоящего Положения, направляются кадровой службой в управление в течение пяти рабочих дней после их представления в кадровую службу.</w:t>
      </w:r>
    </w:p>
    <w:p>
      <w:pPr>
        <w:pStyle w:val="0"/>
        <w:spacing w:before="200" w:line-rule="auto"/>
        <w:ind w:firstLine="540"/>
        <w:jc w:val="both"/>
      </w:pPr>
      <w:r>
        <w:rPr>
          <w:sz w:val="20"/>
        </w:rPr>
        <w:t xml:space="preserve">9. В случае непредставления по объективным причинам гражданским служащим сведений о доходах, сведений о расходах супруги (супруга) и несовершеннолетних детей данный факт подлежит рассмотрению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 в порядке, установленном положением об этой комиссии.</w:t>
      </w:r>
    </w:p>
    <w:p>
      <w:pPr>
        <w:pStyle w:val="0"/>
        <w:spacing w:before="200" w:line-rule="auto"/>
        <w:ind w:firstLine="540"/>
        <w:jc w:val="both"/>
      </w:pPr>
      <w:r>
        <w:rPr>
          <w:sz w:val="20"/>
        </w:rPr>
        <w:t xml:space="preserve">10. Проверка достоверности и полноты сведений о доходах,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 и Кемеровской области - Кузбасса.</w:t>
      </w:r>
    </w:p>
    <w:p>
      <w:pPr>
        <w:pStyle w:val="0"/>
        <w:spacing w:before="200" w:line-rule="auto"/>
        <w:ind w:firstLine="540"/>
        <w:jc w:val="both"/>
      </w:pPr>
      <w:r>
        <w:rPr>
          <w:sz w:val="20"/>
        </w:rPr>
        <w:t xml:space="preserve">11. Сведения о доходах, сведения о расходах, представляемые в соответствии с настоящим Положением гражданином, кандидатом на должность, предусмотренную перечнем,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pPr>
        <w:pStyle w:val="0"/>
        <w:spacing w:before="200" w:line-rule="auto"/>
        <w:ind w:firstLine="540"/>
        <w:jc w:val="both"/>
      </w:pPr>
      <w:r>
        <w:rPr>
          <w:sz w:val="20"/>
        </w:rPr>
        <w:t xml:space="preserve">Эти сведения предоставляются руководителю органа государственной власти Кемеровской области - Кузбасса и другим должностным лицам органа государственной власти Кемеровской области - Кузбасса,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 и законами Кемеровской области - Кузбасса.</w:t>
      </w:r>
    </w:p>
    <w:p>
      <w:pPr>
        <w:pStyle w:val="0"/>
        <w:spacing w:before="200" w:line-rule="auto"/>
        <w:ind w:firstLine="540"/>
        <w:jc w:val="both"/>
      </w:pPr>
      <w:r>
        <w:rPr>
          <w:sz w:val="20"/>
        </w:rPr>
        <w:t xml:space="preserve">12. Сведения о доходах, сведения о расходах гражданского служащего, его супруги (супруга) и несовершеннолетних детей в соответствии с нормативными правовыми актами Кемеровской области - Кузбасса размещаются на официальном сайте соответствующего органа государственной власти Кемеровской области - Кузбасса, иного государственного органа Кемеровской области - Кузбасса, а в случае отсутствия этих сведений на официальных сайтах указанных органов предоставляются общероссийским средствам массовой информации для опубликования по их запросам.</w:t>
      </w:r>
    </w:p>
    <w:p>
      <w:pPr>
        <w:pStyle w:val="0"/>
        <w:spacing w:before="200" w:line-rule="auto"/>
        <w:ind w:firstLine="540"/>
        <w:jc w:val="both"/>
      </w:pPr>
      <w:r>
        <w:rPr>
          <w:sz w:val="20"/>
        </w:rPr>
        <w:t xml:space="preserve">13. Гражданские служащие, в должностные обязанности которых входит работа со сведениями о доходах, сведениями о расходах, виновные в их разглашении или использовании в целях, не предусмотренных законодательством Российской Федерации и Кемеровской области - Кузбасса,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14. Сведения о доходах, представленные гражданином, сведения о доходах и сведения о расходах, представленные кандидатом на должность, предусмотренную перечнем, а также представляемые гражданским служащим ежегодно в соответствии с настоящим Положением, и информация о результатах проверки достоверности и полноты этих сведений приобщаются к личному делу гражданского служащего. Указанные сведения также могут храниться в электронном виде.</w:t>
      </w:r>
    </w:p>
    <w:p>
      <w:pPr>
        <w:pStyle w:val="0"/>
        <w:spacing w:before="200" w:line-rule="auto"/>
        <w:ind w:firstLine="540"/>
        <w:jc w:val="both"/>
      </w:pPr>
      <w:r>
        <w:rPr>
          <w:sz w:val="20"/>
        </w:rPr>
        <w:t xml:space="preserve">Кадровая служба вносит в установленном порядке сведения о доходах, представленные гражданином, а также сведения о доходах и сведения о расходах, представленные кандидатом на должность, предусмотренную перечнем, в федеральную государственную информационную систему "Единая информационная система управления кадровым составом государственной гражданской службы Российской Федерации" (далее - ЕИС), включая файлы справок в формате XSB, а также их скан-образы в формате PDF, не позднее десяти рабочих дней с момента назначения указанного гражданина, кандидата на должность, предусмотренную перечнем, на должность гражданской службы.</w:t>
      </w:r>
    </w:p>
    <w:p>
      <w:pPr>
        <w:pStyle w:val="0"/>
        <w:spacing w:before="200" w:line-rule="auto"/>
        <w:ind w:firstLine="540"/>
        <w:jc w:val="both"/>
      </w:pPr>
      <w:r>
        <w:rPr>
          <w:sz w:val="20"/>
        </w:rPr>
        <w:t xml:space="preserve">В случае представления уточненных сведений о доходах, сведений о расходах - в течение десяти рабочих дней с момента их представления.</w:t>
      </w:r>
    </w:p>
    <w:p>
      <w:pPr>
        <w:pStyle w:val="0"/>
        <w:spacing w:before="200" w:line-rule="auto"/>
        <w:ind w:firstLine="540"/>
        <w:jc w:val="both"/>
      </w:pPr>
      <w:r>
        <w:rPr>
          <w:sz w:val="20"/>
        </w:rPr>
        <w:t xml:space="preserve">Сведения о доходах, сведения о расходах, представленные гражданским служащим, вносятся в ЕИС кадровой службой в течение тридцати рабочих дней с момента окончания срока представления уточненных сведений.</w:t>
      </w:r>
    </w:p>
    <w:p>
      <w:pPr>
        <w:pStyle w:val="0"/>
        <w:spacing w:before="200" w:line-rule="auto"/>
        <w:ind w:firstLine="540"/>
        <w:jc w:val="both"/>
      </w:pPr>
      <w:r>
        <w:rPr>
          <w:sz w:val="20"/>
        </w:rPr>
        <w:t xml:space="preserve">В случае если гражданин, представивший сведения о своих доходах, или кандидат на должность, предусмотренную перечнем, представивший сведения о доходах, сведения о расходах, не были назначены на должность гражданской службы, такие сведения возвращаются кадровой службой указанным лицам по их письменному заявлению.</w:t>
      </w:r>
    </w:p>
    <w:p>
      <w:pPr>
        <w:pStyle w:val="0"/>
        <w:spacing w:before="200" w:line-rule="auto"/>
        <w:ind w:firstLine="540"/>
        <w:jc w:val="both"/>
      </w:pPr>
      <w:r>
        <w:rPr>
          <w:sz w:val="20"/>
        </w:rPr>
        <w:t xml:space="preserve">15. В случае непредставления или представления заведомо ложных сведений о доходах гражданин, кандидат на должность, предусмотренную перечнем,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Кемеровской области - Кузбасса от 30.12.2022 N 125-пг</w:t>
            <w:br/>
            <w:t>"Об утверждении Положения о представлени...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82878&amp;dst=69" TargetMode = "External"/>
	<Relationship Id="rId8" Type="http://schemas.openxmlformats.org/officeDocument/2006/relationships/hyperlink" Target="https://login.consultant.ru/link/?req=doc&amp;base=RLAW284&amp;n=147290&amp;dst=100117" TargetMode = "External"/>
	<Relationship Id="rId9" Type="http://schemas.openxmlformats.org/officeDocument/2006/relationships/hyperlink" Target="https://login.consultant.ru/link/?req=doc&amp;base=RLAW284&amp;n=147290&amp;dst=100082" TargetMode = "External"/>
	<Relationship Id="rId10" Type="http://schemas.openxmlformats.org/officeDocument/2006/relationships/hyperlink" Target="https://login.consultant.ru/link/?req=doc&amp;base=RZB&amp;n=468048&amp;dst=100045" TargetMode = "External"/>
	<Relationship Id="rId11" Type="http://schemas.openxmlformats.org/officeDocument/2006/relationships/hyperlink" Target="https://login.consultant.ru/link/?req=doc&amp;base=RLAW284&amp;n=147290&amp;dst=100082" TargetMode = "External"/>
	<Relationship Id="rId12" Type="http://schemas.openxmlformats.org/officeDocument/2006/relationships/hyperlink" Target="https://login.consultant.ru/link/?req=doc&amp;base=RZB&amp;n=468048&amp;dst=10004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Кемеровской области - Кузбасса от 30.12.2022 N 125-пг
"Об утверждении Положения о представлении гражданами, претендующими на замещение должностей государственной гражданской службы Кемеровской области - Кузбасса, сведений о доходах, об имуществе и обязательствах имущественного характера и государственными гражданскими служащими Кемеровской области - Кузбасса сведений о доходах, расходах, об имуществе и обязательствах имущественного характера"</dc:title>
  <dcterms:created xsi:type="dcterms:W3CDTF">2024-11-08T06:55:09Z</dcterms:created>
</cp:coreProperties>
</file>